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08" w:rsidRDefault="007F1213" w:rsidP="00D576E1">
      <w:pPr>
        <w:pStyle w:val="FootnoteText"/>
        <w:ind w:hanging="720"/>
      </w:pPr>
      <w:r>
        <w:rPr>
          <w:noProof/>
        </w:rPr>
        <w:drawing>
          <wp:inline distT="0" distB="0" distL="0" distR="0">
            <wp:extent cx="6934200" cy="1571625"/>
            <wp:effectExtent l="19050" t="0" r="0" b="0"/>
            <wp:docPr id="1" name="Picture 1" descr="TransformationO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OSSBanner"/>
                    <pic:cNvPicPr>
                      <a:picLocks noChangeAspect="1" noChangeArrowheads="1"/>
                    </pic:cNvPicPr>
                  </pic:nvPicPr>
                  <pic:blipFill>
                    <a:blip r:embed="rId8" cstate="print"/>
                    <a:srcRect/>
                    <a:stretch>
                      <a:fillRect/>
                    </a:stretch>
                  </pic:blipFill>
                  <pic:spPr bwMode="auto">
                    <a:xfrm>
                      <a:off x="0" y="0"/>
                      <a:ext cx="6934200" cy="1571625"/>
                    </a:xfrm>
                    <a:prstGeom prst="rect">
                      <a:avLst/>
                    </a:prstGeom>
                    <a:noFill/>
                    <a:ln w="9525">
                      <a:noFill/>
                      <a:miter lim="800000"/>
                      <a:headEnd/>
                      <a:tailEnd/>
                    </a:ln>
                  </pic:spPr>
                </pic:pic>
              </a:graphicData>
            </a:graphic>
          </wp:inline>
        </w:drawing>
      </w:r>
    </w:p>
    <w:p w:rsidR="00A727AA" w:rsidRDefault="00A727AA" w:rsidP="00A727AA">
      <w:pPr>
        <w:keepNext/>
        <w:spacing w:line="240" w:lineRule="atLeast"/>
        <w:jc w:val="center"/>
        <w:rPr>
          <w:b/>
          <w:bCs/>
          <w:sz w:val="28"/>
          <w:szCs w:val="24"/>
        </w:rPr>
      </w:pPr>
    </w:p>
    <w:p w:rsidR="009252C6" w:rsidRDefault="009252C6" w:rsidP="00EA5FDB">
      <w:pPr>
        <w:pStyle w:val="Title"/>
        <w:rPr>
          <w:sz w:val="28"/>
        </w:rPr>
      </w:pPr>
    </w:p>
    <w:p w:rsidR="009252C6" w:rsidRDefault="009252C6" w:rsidP="00EA5FDB">
      <w:pPr>
        <w:pStyle w:val="Title"/>
        <w:rPr>
          <w:sz w:val="28"/>
        </w:rPr>
      </w:pPr>
    </w:p>
    <w:p w:rsidR="009252C6" w:rsidRDefault="009252C6" w:rsidP="00EA5FDB">
      <w:pPr>
        <w:pStyle w:val="Title"/>
        <w:rPr>
          <w:sz w:val="28"/>
        </w:rPr>
      </w:pPr>
    </w:p>
    <w:p w:rsidR="00EA5FDB" w:rsidRDefault="00EA5FDB" w:rsidP="00EA5FDB">
      <w:pPr>
        <w:pStyle w:val="Title"/>
        <w:rPr>
          <w:sz w:val="28"/>
        </w:rPr>
      </w:pPr>
      <w:r>
        <w:rPr>
          <w:sz w:val="28"/>
        </w:rPr>
        <w:t>LIFESTYLE STATEMENT</w:t>
      </w:r>
    </w:p>
    <w:p w:rsidR="00EA5FDB" w:rsidRDefault="00EA5FDB" w:rsidP="00EA5FDB">
      <w:pPr>
        <w:pStyle w:val="Title"/>
        <w:rPr>
          <w:sz w:val="28"/>
        </w:rPr>
      </w:pPr>
    </w:p>
    <w:p w:rsidR="00EA5FDB" w:rsidRDefault="00EA5FDB" w:rsidP="00EA5FDB">
      <w:pPr>
        <w:pStyle w:val="BodyText"/>
      </w:pPr>
      <w:r>
        <w:tab/>
        <w:t xml:space="preserve">The Omaha Street School is </w:t>
      </w:r>
      <w:r w:rsidR="009A229F">
        <w:t>a</w:t>
      </w:r>
      <w:r>
        <w:t xml:space="preserve"> </w:t>
      </w:r>
      <w:r w:rsidRPr="00FA1B5B">
        <w:t>Christ</w:t>
      </w:r>
      <w:r w:rsidR="009252C6" w:rsidRPr="00FA1B5B">
        <w:t>-</w:t>
      </w:r>
      <w:r w:rsidR="009A229F" w:rsidRPr="00FA1B5B">
        <w:t>centered</w:t>
      </w:r>
      <w:r>
        <w:t xml:space="preserve"> ministry dedicated to the belief that faith in Jesus Christ and obedience to His Word and commands are the solution to the problems that face students.  He is the only one who can truly give them hope and purpose for their future.  Most of our students do not come from homes where the love of Christ or a godly lifestyle is exhibited.  Drug, alcohol abuse, and sexual promiscuity are often the norm</w:t>
      </w:r>
      <w:r w:rsidR="009A229F" w:rsidRPr="00FA1B5B">
        <w:t>.  Therefore, the following guidelines should be acknowledged by volunteers:</w:t>
      </w:r>
    </w:p>
    <w:p w:rsidR="00EA5FDB" w:rsidRDefault="00EA5FDB" w:rsidP="00EA5FDB">
      <w:pPr>
        <w:rPr>
          <w:sz w:val="24"/>
        </w:rPr>
      </w:pPr>
    </w:p>
    <w:p w:rsidR="00EA5FDB" w:rsidRDefault="00FA1B5B" w:rsidP="00EA5FDB">
      <w:pPr>
        <w:widowControl w:val="0"/>
        <w:numPr>
          <w:ilvl w:val="0"/>
          <w:numId w:val="2"/>
        </w:numPr>
        <w:tabs>
          <w:tab w:val="left" w:pos="720"/>
        </w:tabs>
        <w:overflowPunct w:val="0"/>
        <w:autoSpaceDE w:val="0"/>
        <w:autoSpaceDN w:val="0"/>
        <w:adjustRightInd w:val="0"/>
        <w:textAlignment w:val="baseline"/>
        <w:rPr>
          <w:sz w:val="24"/>
        </w:rPr>
      </w:pPr>
      <w:r>
        <w:rPr>
          <w:sz w:val="24"/>
        </w:rPr>
        <w:t xml:space="preserve">Volunteers </w:t>
      </w:r>
      <w:r w:rsidR="00EA5FDB" w:rsidRPr="00FA1B5B">
        <w:rPr>
          <w:sz w:val="24"/>
        </w:rPr>
        <w:t xml:space="preserve">are </w:t>
      </w:r>
      <w:r w:rsidR="001B0F16" w:rsidRPr="00FA1B5B">
        <w:rPr>
          <w:sz w:val="24"/>
        </w:rPr>
        <w:t>not</w:t>
      </w:r>
      <w:r w:rsidR="00EA5FDB">
        <w:rPr>
          <w:sz w:val="24"/>
        </w:rPr>
        <w:t xml:space="preserve"> to engage in the use, sale, or distribution of any illegal drug or substance.</w:t>
      </w:r>
    </w:p>
    <w:p w:rsidR="00EA5FDB" w:rsidRDefault="00EA5FDB" w:rsidP="00EA5FDB">
      <w:pPr>
        <w:numPr>
          <w:ilvl w:val="12"/>
          <w:numId w:val="0"/>
        </w:numPr>
        <w:rPr>
          <w:sz w:val="24"/>
        </w:rPr>
      </w:pPr>
    </w:p>
    <w:p w:rsidR="00EA5FDB" w:rsidRDefault="00EA5FDB" w:rsidP="00EA5FDB">
      <w:pPr>
        <w:widowControl w:val="0"/>
        <w:numPr>
          <w:ilvl w:val="0"/>
          <w:numId w:val="3"/>
        </w:numPr>
        <w:tabs>
          <w:tab w:val="left" w:pos="720"/>
        </w:tabs>
        <w:overflowPunct w:val="0"/>
        <w:autoSpaceDE w:val="0"/>
        <w:autoSpaceDN w:val="0"/>
        <w:adjustRightInd w:val="0"/>
        <w:textAlignment w:val="baseline"/>
        <w:rPr>
          <w:sz w:val="24"/>
        </w:rPr>
      </w:pPr>
      <w:r>
        <w:rPr>
          <w:sz w:val="24"/>
        </w:rPr>
        <w:t>Volunteers are not to engage in the consumption of tobacco products of any kind in the presence of students.  Furthermore, they are not to advocate or make light of tobacco use to any members of the student body.</w:t>
      </w:r>
    </w:p>
    <w:p w:rsidR="00EA5FDB" w:rsidRDefault="00EA5FDB" w:rsidP="00EA5FDB">
      <w:pPr>
        <w:numPr>
          <w:ilvl w:val="12"/>
          <w:numId w:val="0"/>
        </w:numPr>
        <w:rPr>
          <w:sz w:val="24"/>
        </w:rPr>
      </w:pPr>
    </w:p>
    <w:p w:rsidR="00EA5FDB" w:rsidRDefault="00EA5FDB" w:rsidP="00EA5FDB">
      <w:pPr>
        <w:widowControl w:val="0"/>
        <w:numPr>
          <w:ilvl w:val="0"/>
          <w:numId w:val="4"/>
        </w:numPr>
        <w:tabs>
          <w:tab w:val="left" w:pos="720"/>
        </w:tabs>
        <w:overflowPunct w:val="0"/>
        <w:autoSpaceDE w:val="0"/>
        <w:autoSpaceDN w:val="0"/>
        <w:adjustRightInd w:val="0"/>
        <w:textAlignment w:val="baseline"/>
        <w:rPr>
          <w:sz w:val="24"/>
        </w:rPr>
      </w:pPr>
      <w:r>
        <w:rPr>
          <w:sz w:val="24"/>
        </w:rPr>
        <w:t>Volunteers are to refrain from the use of swear or curse words.</w:t>
      </w:r>
    </w:p>
    <w:p w:rsidR="00EA5FDB" w:rsidRDefault="00EA5FDB" w:rsidP="00EA5FDB">
      <w:pPr>
        <w:numPr>
          <w:ilvl w:val="12"/>
          <w:numId w:val="0"/>
        </w:numPr>
        <w:tabs>
          <w:tab w:val="left" w:pos="720"/>
        </w:tabs>
        <w:ind w:left="360"/>
        <w:rPr>
          <w:sz w:val="24"/>
        </w:rPr>
      </w:pPr>
    </w:p>
    <w:p w:rsidR="00EA5FDB" w:rsidRPr="00FA1B5B" w:rsidRDefault="001B0F16" w:rsidP="00EA5FDB">
      <w:pPr>
        <w:widowControl w:val="0"/>
        <w:numPr>
          <w:ilvl w:val="0"/>
          <w:numId w:val="5"/>
        </w:numPr>
        <w:tabs>
          <w:tab w:val="left" w:pos="720"/>
        </w:tabs>
        <w:overflowPunct w:val="0"/>
        <w:autoSpaceDE w:val="0"/>
        <w:autoSpaceDN w:val="0"/>
        <w:adjustRightInd w:val="0"/>
        <w:textAlignment w:val="baseline"/>
        <w:rPr>
          <w:sz w:val="24"/>
        </w:rPr>
      </w:pPr>
      <w:r w:rsidRPr="00FA1B5B">
        <w:rPr>
          <w:sz w:val="24"/>
        </w:rPr>
        <w:t>Volunteers are</w:t>
      </w:r>
      <w:r w:rsidR="00EA5FDB" w:rsidRPr="00FA1B5B">
        <w:rPr>
          <w:sz w:val="24"/>
        </w:rPr>
        <w:t xml:space="preserve"> not to</w:t>
      </w:r>
      <w:r w:rsidR="0046625C">
        <w:rPr>
          <w:sz w:val="24"/>
        </w:rPr>
        <w:t xml:space="preserve"> advocate nor</w:t>
      </w:r>
      <w:r w:rsidR="00EA5FDB" w:rsidRPr="00FA1B5B">
        <w:rPr>
          <w:sz w:val="24"/>
        </w:rPr>
        <w:t xml:space="preserve"> </w:t>
      </w:r>
      <w:r w:rsidRPr="00FA1B5B">
        <w:rPr>
          <w:sz w:val="24"/>
        </w:rPr>
        <w:t>discuss sex</w:t>
      </w:r>
      <w:r w:rsidR="00686861">
        <w:rPr>
          <w:sz w:val="24"/>
        </w:rPr>
        <w:t>ual</w:t>
      </w:r>
      <w:r w:rsidRPr="00FA1B5B">
        <w:rPr>
          <w:sz w:val="24"/>
        </w:rPr>
        <w:t xml:space="preserve"> relationships with the students</w:t>
      </w:r>
      <w:r w:rsidR="009252C6" w:rsidRPr="00FA1B5B">
        <w:rPr>
          <w:sz w:val="24"/>
        </w:rPr>
        <w:t>.</w:t>
      </w:r>
    </w:p>
    <w:p w:rsidR="001B0F16" w:rsidRDefault="001B0F16" w:rsidP="001B0F16">
      <w:pPr>
        <w:widowControl w:val="0"/>
        <w:tabs>
          <w:tab w:val="left" w:pos="720"/>
        </w:tabs>
        <w:overflowPunct w:val="0"/>
        <w:autoSpaceDE w:val="0"/>
        <w:autoSpaceDN w:val="0"/>
        <w:adjustRightInd w:val="0"/>
        <w:textAlignment w:val="baseline"/>
        <w:rPr>
          <w:sz w:val="24"/>
        </w:rPr>
      </w:pPr>
    </w:p>
    <w:p w:rsidR="001B0F16" w:rsidRPr="00FA1B5B" w:rsidRDefault="001B0F16" w:rsidP="001B0F16">
      <w:pPr>
        <w:pStyle w:val="ListParagraph"/>
        <w:widowControl w:val="0"/>
        <w:numPr>
          <w:ilvl w:val="0"/>
          <w:numId w:val="7"/>
        </w:numPr>
        <w:tabs>
          <w:tab w:val="left" w:pos="720"/>
        </w:tabs>
        <w:overflowPunct w:val="0"/>
        <w:autoSpaceDE w:val="0"/>
        <w:autoSpaceDN w:val="0"/>
        <w:adjustRightInd w:val="0"/>
        <w:textAlignment w:val="baseline"/>
        <w:rPr>
          <w:sz w:val="24"/>
        </w:rPr>
      </w:pPr>
      <w:r w:rsidRPr="00FA1B5B">
        <w:rPr>
          <w:sz w:val="24"/>
        </w:rPr>
        <w:t>Volunteers are not to promote the use of alcohol with students.</w:t>
      </w:r>
    </w:p>
    <w:p w:rsidR="00EA5FDB" w:rsidRPr="00FA1B5B" w:rsidRDefault="00EA5FDB" w:rsidP="00EA5FDB">
      <w:pPr>
        <w:rPr>
          <w:sz w:val="24"/>
        </w:rPr>
      </w:pPr>
    </w:p>
    <w:p w:rsidR="009252C6" w:rsidRDefault="00EA5FDB" w:rsidP="00EA5FDB">
      <w:pPr>
        <w:rPr>
          <w:sz w:val="24"/>
        </w:rPr>
      </w:pPr>
      <w:r w:rsidRPr="00FA1B5B">
        <w:rPr>
          <w:sz w:val="24"/>
        </w:rPr>
        <w:t xml:space="preserve">I understand </w:t>
      </w:r>
      <w:r w:rsidR="009252C6" w:rsidRPr="00FA1B5B">
        <w:rPr>
          <w:sz w:val="24"/>
        </w:rPr>
        <w:t>the lifestyle statement and agree to the conditions listed above.</w:t>
      </w:r>
    </w:p>
    <w:p w:rsidR="009252C6" w:rsidRDefault="009252C6" w:rsidP="00EA5FDB">
      <w:pPr>
        <w:rPr>
          <w:sz w:val="24"/>
        </w:rPr>
      </w:pPr>
    </w:p>
    <w:p w:rsidR="009252C6" w:rsidRDefault="009252C6" w:rsidP="00EA5FDB">
      <w:pPr>
        <w:rPr>
          <w:sz w:val="24"/>
        </w:rPr>
      </w:pPr>
      <w:bookmarkStart w:id="0" w:name="_GoBack"/>
      <w:bookmarkEnd w:id="0"/>
    </w:p>
    <w:p w:rsidR="00EA5FDB" w:rsidRDefault="00EA5FDB" w:rsidP="00EA5FDB">
      <w:pPr>
        <w:rPr>
          <w:sz w:val="24"/>
        </w:rPr>
      </w:pPr>
      <w:r>
        <w:rPr>
          <w:sz w:val="24"/>
        </w:rPr>
        <w:t xml:space="preserve"> </w:t>
      </w:r>
    </w:p>
    <w:p w:rsidR="00EA5FDB" w:rsidRDefault="00EA5FDB" w:rsidP="00EA5FDB">
      <w:pPr>
        <w:rPr>
          <w:sz w:val="24"/>
        </w:rPr>
      </w:pPr>
    </w:p>
    <w:p w:rsidR="00EA5FDB" w:rsidRDefault="00EA5FDB" w:rsidP="00EA5FDB">
      <w:pPr>
        <w:rPr>
          <w:sz w:val="24"/>
        </w:rPr>
      </w:pPr>
      <w:r>
        <w:rPr>
          <w:sz w:val="24"/>
        </w:rPr>
        <w:t>Signature</w:t>
      </w:r>
      <w:proofErr w:type="gramStart"/>
      <w:r>
        <w:rPr>
          <w:sz w:val="24"/>
        </w:rPr>
        <w:t>:_</w:t>
      </w:r>
      <w:proofErr w:type="gramEnd"/>
      <w:r>
        <w:rPr>
          <w:sz w:val="24"/>
        </w:rPr>
        <w:t>______________________________</w:t>
      </w:r>
      <w:r>
        <w:rPr>
          <w:sz w:val="24"/>
        </w:rPr>
        <w:tab/>
      </w:r>
      <w:r>
        <w:rPr>
          <w:sz w:val="24"/>
        </w:rPr>
        <w:tab/>
      </w:r>
      <w:r>
        <w:rPr>
          <w:sz w:val="24"/>
        </w:rPr>
        <w:tab/>
      </w:r>
      <w:r>
        <w:rPr>
          <w:sz w:val="24"/>
        </w:rPr>
        <w:tab/>
        <w:t>Date:____________</w:t>
      </w:r>
    </w:p>
    <w:p w:rsidR="00852A2B" w:rsidRDefault="00852A2B" w:rsidP="00852A2B">
      <w:pPr>
        <w:pStyle w:val="FootnoteText"/>
        <w:ind w:left="360"/>
      </w:pPr>
    </w:p>
    <w:sectPr w:rsidR="00852A2B" w:rsidSect="00D576E1">
      <w:footerReference w:type="default" r:id="rId9"/>
      <w:pgSz w:w="12240" w:h="15840" w:code="1"/>
      <w:pgMar w:top="720" w:right="1440" w:bottom="662" w:left="135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3D" w:rsidRDefault="0091773D">
      <w:r>
        <w:separator/>
      </w:r>
    </w:p>
  </w:endnote>
  <w:endnote w:type="continuationSeparator" w:id="0">
    <w:p w:rsidR="0091773D" w:rsidRDefault="0091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16" w:rsidRDefault="001B0F16" w:rsidP="00D576E1">
    <w:pPr>
      <w:pStyle w:val="Footer"/>
      <w:ind w:left="-270" w:hanging="90"/>
    </w:pPr>
    <w:r>
      <w:rPr>
        <w:noProof/>
      </w:rPr>
      <w:drawing>
        <wp:inline distT="0" distB="0" distL="0" distR="0">
          <wp:extent cx="6848475" cy="419100"/>
          <wp:effectExtent l="19050" t="0" r="9525" b="0"/>
          <wp:docPr id="2" name="Picture 2" descr="OSS-Ltr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Ltrh Bottom"/>
                  <pic:cNvPicPr>
                    <a:picLocks noChangeAspect="1" noChangeArrowheads="1"/>
                  </pic:cNvPicPr>
                </pic:nvPicPr>
                <pic:blipFill>
                  <a:blip r:embed="rId1"/>
                  <a:srcRect/>
                  <a:stretch>
                    <a:fillRect/>
                  </a:stretch>
                </pic:blipFill>
                <pic:spPr bwMode="auto">
                  <a:xfrm>
                    <a:off x="0" y="0"/>
                    <a:ext cx="6848475" cy="419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3D" w:rsidRDefault="0091773D">
      <w:r>
        <w:separator/>
      </w:r>
    </w:p>
  </w:footnote>
  <w:footnote w:type="continuationSeparator" w:id="0">
    <w:p w:rsidR="0091773D" w:rsidRDefault="00917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6D8"/>
    <w:multiLevelType w:val="singleLevel"/>
    <w:tmpl w:val="3A6A5714"/>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AF61FFA"/>
    <w:multiLevelType w:val="singleLevel"/>
    <w:tmpl w:val="3A6A5714"/>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1CE40968"/>
    <w:multiLevelType w:val="hybridMultilevel"/>
    <w:tmpl w:val="0FB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02AB8"/>
    <w:multiLevelType w:val="singleLevel"/>
    <w:tmpl w:val="3A6A5714"/>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55BF48A9"/>
    <w:multiLevelType w:val="singleLevel"/>
    <w:tmpl w:val="3A6A5714"/>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62F81175"/>
    <w:multiLevelType w:val="hybridMultilevel"/>
    <w:tmpl w:val="B072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715203"/>
    <w:multiLevelType w:val="hybridMultilevel"/>
    <w:tmpl w:val="74E0557A"/>
    <w:lvl w:ilvl="0" w:tplc="97E0E88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A"/>
    <w:rsid w:val="00032B82"/>
    <w:rsid w:val="00036FB8"/>
    <w:rsid w:val="00052ACF"/>
    <w:rsid w:val="000A7296"/>
    <w:rsid w:val="00186E3E"/>
    <w:rsid w:val="001B0F16"/>
    <w:rsid w:val="001B305F"/>
    <w:rsid w:val="002B7065"/>
    <w:rsid w:val="002F1308"/>
    <w:rsid w:val="0040326B"/>
    <w:rsid w:val="00436583"/>
    <w:rsid w:val="0046625C"/>
    <w:rsid w:val="004B6240"/>
    <w:rsid w:val="00524910"/>
    <w:rsid w:val="005A26CB"/>
    <w:rsid w:val="005C7F85"/>
    <w:rsid w:val="00686861"/>
    <w:rsid w:val="006F2930"/>
    <w:rsid w:val="00723045"/>
    <w:rsid w:val="00753DBD"/>
    <w:rsid w:val="007F1213"/>
    <w:rsid w:val="00805B26"/>
    <w:rsid w:val="00825688"/>
    <w:rsid w:val="00852A2B"/>
    <w:rsid w:val="00883600"/>
    <w:rsid w:val="008D55CE"/>
    <w:rsid w:val="0091773D"/>
    <w:rsid w:val="009252C6"/>
    <w:rsid w:val="00927F2A"/>
    <w:rsid w:val="009A229F"/>
    <w:rsid w:val="009C10D3"/>
    <w:rsid w:val="009F069B"/>
    <w:rsid w:val="00A12AF4"/>
    <w:rsid w:val="00A727AA"/>
    <w:rsid w:val="00AA3BCF"/>
    <w:rsid w:val="00AA53D2"/>
    <w:rsid w:val="00C460B7"/>
    <w:rsid w:val="00C9664D"/>
    <w:rsid w:val="00C966C9"/>
    <w:rsid w:val="00CB28AC"/>
    <w:rsid w:val="00CF7AA4"/>
    <w:rsid w:val="00D07F57"/>
    <w:rsid w:val="00D46F61"/>
    <w:rsid w:val="00D576E1"/>
    <w:rsid w:val="00D65E1A"/>
    <w:rsid w:val="00D910C0"/>
    <w:rsid w:val="00DB0F22"/>
    <w:rsid w:val="00DE14F9"/>
    <w:rsid w:val="00DE6587"/>
    <w:rsid w:val="00E54933"/>
    <w:rsid w:val="00E61C70"/>
    <w:rsid w:val="00EA5FDB"/>
    <w:rsid w:val="00EA7210"/>
    <w:rsid w:val="00F11AC2"/>
    <w:rsid w:val="00F150ED"/>
    <w:rsid w:val="00F35544"/>
    <w:rsid w:val="00F41340"/>
    <w:rsid w:val="00F53ADF"/>
    <w:rsid w:val="00F635E2"/>
    <w:rsid w:val="00F7256F"/>
    <w:rsid w:val="00F804D8"/>
    <w:rsid w:val="00FA1B5B"/>
    <w:rsid w:val="00FA2943"/>
    <w:rsid w:val="00FA3FAD"/>
    <w:rsid w:val="00FF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23838"/>
  <w15:docId w15:val="{B71EED37-50DE-43BF-BEB3-C231B95A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DF"/>
  </w:style>
  <w:style w:type="paragraph" w:styleId="Heading1">
    <w:name w:val="heading 1"/>
    <w:basedOn w:val="Normal"/>
    <w:next w:val="Normal"/>
    <w:qFormat/>
    <w:rsid w:val="00F53ADF"/>
    <w:pPr>
      <w:keepNext/>
      <w:outlineLvl w:val="0"/>
    </w:pPr>
    <w:rPr>
      <w:rFonts w:ascii="Arial" w:hAnsi="Arial"/>
      <w:b/>
    </w:rPr>
  </w:style>
  <w:style w:type="paragraph" w:styleId="Heading2">
    <w:name w:val="heading 2"/>
    <w:basedOn w:val="Normal"/>
    <w:next w:val="Normal"/>
    <w:qFormat/>
    <w:rsid w:val="00F53ADF"/>
    <w:pPr>
      <w:keepNext/>
      <w:outlineLvl w:val="1"/>
    </w:pPr>
    <w:rPr>
      <w:rFonts w:ascii="Arial" w:hAnsi="Arial"/>
      <w:i/>
      <w:sz w:val="16"/>
    </w:rPr>
  </w:style>
  <w:style w:type="paragraph" w:styleId="Heading3">
    <w:name w:val="heading 3"/>
    <w:basedOn w:val="Normal"/>
    <w:next w:val="Normal"/>
    <w:qFormat/>
    <w:rsid w:val="00F53ADF"/>
    <w:pPr>
      <w:keepNext/>
      <w:tabs>
        <w:tab w:val="left" w:pos="7200"/>
      </w:tabs>
      <w:outlineLvl w:val="2"/>
    </w:pPr>
    <w:rPr>
      <w:rFonts w:ascii="Arial" w:hAnsi="Arial"/>
      <w:sz w:val="24"/>
    </w:rPr>
  </w:style>
  <w:style w:type="paragraph" w:styleId="Heading4">
    <w:name w:val="heading 4"/>
    <w:basedOn w:val="Normal"/>
    <w:next w:val="Normal"/>
    <w:qFormat/>
    <w:rsid w:val="00F53ADF"/>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53ADF"/>
  </w:style>
  <w:style w:type="character" w:styleId="FootnoteReference">
    <w:name w:val="footnote reference"/>
    <w:basedOn w:val="DefaultParagraphFont"/>
    <w:semiHidden/>
    <w:rsid w:val="00F53ADF"/>
    <w:rPr>
      <w:vertAlign w:val="superscript"/>
    </w:rPr>
  </w:style>
  <w:style w:type="character" w:styleId="Hyperlink">
    <w:name w:val="Hyperlink"/>
    <w:basedOn w:val="DefaultParagraphFont"/>
    <w:rsid w:val="00F53ADF"/>
    <w:rPr>
      <w:color w:val="0000FF"/>
      <w:u w:val="single"/>
    </w:rPr>
  </w:style>
  <w:style w:type="character" w:styleId="FollowedHyperlink">
    <w:name w:val="FollowedHyperlink"/>
    <w:basedOn w:val="DefaultParagraphFont"/>
    <w:rsid w:val="00F53ADF"/>
    <w:rPr>
      <w:color w:val="800080"/>
      <w:u w:val="single"/>
    </w:rPr>
  </w:style>
  <w:style w:type="paragraph" w:styleId="Header">
    <w:name w:val="header"/>
    <w:basedOn w:val="Normal"/>
    <w:rsid w:val="00F53ADF"/>
    <w:pPr>
      <w:tabs>
        <w:tab w:val="center" w:pos="4320"/>
        <w:tab w:val="right" w:pos="8640"/>
      </w:tabs>
    </w:pPr>
  </w:style>
  <w:style w:type="paragraph" w:styleId="Footer">
    <w:name w:val="footer"/>
    <w:basedOn w:val="Normal"/>
    <w:rsid w:val="00F53ADF"/>
    <w:pPr>
      <w:tabs>
        <w:tab w:val="center" w:pos="4320"/>
        <w:tab w:val="right" w:pos="8640"/>
      </w:tabs>
    </w:pPr>
  </w:style>
  <w:style w:type="paragraph" w:styleId="BalloonText">
    <w:name w:val="Balloon Text"/>
    <w:basedOn w:val="Normal"/>
    <w:semiHidden/>
    <w:rsid w:val="00DB0F22"/>
    <w:rPr>
      <w:rFonts w:ascii="Tahoma" w:hAnsi="Tahoma" w:cs="Tahoma"/>
      <w:sz w:val="16"/>
      <w:szCs w:val="16"/>
    </w:rPr>
  </w:style>
  <w:style w:type="paragraph" w:styleId="BodyText">
    <w:name w:val="Body Text"/>
    <w:basedOn w:val="Normal"/>
    <w:link w:val="BodyTextChar"/>
    <w:semiHidden/>
    <w:rsid w:val="00A727AA"/>
    <w:pPr>
      <w:widowControl w:val="0"/>
      <w:overflowPunct w:val="0"/>
      <w:autoSpaceDE w:val="0"/>
      <w:autoSpaceDN w:val="0"/>
      <w:adjustRightInd w:val="0"/>
    </w:pPr>
    <w:rPr>
      <w:kern w:val="28"/>
      <w:sz w:val="24"/>
      <w:szCs w:val="24"/>
    </w:rPr>
  </w:style>
  <w:style w:type="character" w:customStyle="1" w:styleId="BodyTextChar">
    <w:name w:val="Body Text Char"/>
    <w:basedOn w:val="DefaultParagraphFont"/>
    <w:link w:val="BodyText"/>
    <w:semiHidden/>
    <w:rsid w:val="00A727AA"/>
    <w:rPr>
      <w:kern w:val="28"/>
      <w:sz w:val="24"/>
      <w:szCs w:val="24"/>
    </w:rPr>
  </w:style>
  <w:style w:type="paragraph" w:styleId="NoSpacing">
    <w:name w:val="No Spacing"/>
    <w:uiPriority w:val="1"/>
    <w:qFormat/>
    <w:rsid w:val="00A727AA"/>
    <w:pPr>
      <w:widowControl w:val="0"/>
      <w:overflowPunct w:val="0"/>
      <w:autoSpaceDE w:val="0"/>
      <w:autoSpaceDN w:val="0"/>
      <w:adjustRightInd w:val="0"/>
    </w:pPr>
    <w:rPr>
      <w:kern w:val="28"/>
    </w:rPr>
  </w:style>
  <w:style w:type="paragraph" w:styleId="Title">
    <w:name w:val="Title"/>
    <w:basedOn w:val="Normal"/>
    <w:link w:val="TitleChar"/>
    <w:qFormat/>
    <w:rsid w:val="00EA5FDB"/>
    <w:pPr>
      <w:widowControl w:val="0"/>
      <w:overflowPunct w:val="0"/>
      <w:autoSpaceDE w:val="0"/>
      <w:autoSpaceDN w:val="0"/>
      <w:adjustRightInd w:val="0"/>
      <w:jc w:val="center"/>
      <w:textAlignment w:val="baseline"/>
    </w:pPr>
    <w:rPr>
      <w:b/>
      <w:kern w:val="28"/>
      <w:sz w:val="24"/>
    </w:rPr>
  </w:style>
  <w:style w:type="character" w:customStyle="1" w:styleId="TitleChar">
    <w:name w:val="Title Char"/>
    <w:basedOn w:val="DefaultParagraphFont"/>
    <w:link w:val="Title"/>
    <w:rsid w:val="00EA5FDB"/>
    <w:rPr>
      <w:b/>
      <w:kern w:val="28"/>
      <w:sz w:val="24"/>
    </w:rPr>
  </w:style>
  <w:style w:type="paragraph" w:styleId="ListParagraph">
    <w:name w:val="List Paragraph"/>
    <w:basedOn w:val="Normal"/>
    <w:uiPriority w:val="34"/>
    <w:qFormat/>
    <w:rsid w:val="001B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9BF5-8269-48CA-A536-CE4DDD2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SoSmoothe Inc.</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shalbert</dc:creator>
  <cp:lastModifiedBy>Sarah Stajkowski</cp:lastModifiedBy>
  <cp:revision>2</cp:revision>
  <cp:lastPrinted>2019-10-18T17:09:00Z</cp:lastPrinted>
  <dcterms:created xsi:type="dcterms:W3CDTF">2019-10-18T17:26:00Z</dcterms:created>
  <dcterms:modified xsi:type="dcterms:W3CDTF">2019-10-18T17:26:00Z</dcterms:modified>
</cp:coreProperties>
</file>